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752A" w14:textId="61B40952" w:rsidR="00B24D10" w:rsidRPr="00820EAE" w:rsidRDefault="00C77312" w:rsidP="00B174BF">
      <w:pPr>
        <w:spacing w:line="276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C77312">
        <w:rPr>
          <w:rFonts w:ascii="宋体" w:eastAsia="宋体" w:hAnsi="宋体" w:cs="Times New Roman" w:hint="eastAsia"/>
          <w:b/>
          <w:sz w:val="28"/>
          <w:szCs w:val="28"/>
        </w:rPr>
        <w:t>东莞松山湖中心小学2024年物业管理费项目</w:t>
      </w:r>
      <w:r w:rsidR="001952FB" w:rsidRPr="00820EAE">
        <w:rPr>
          <w:rFonts w:ascii="宋体" w:eastAsia="宋体" w:hAnsi="宋体" w:cs="Times New Roman" w:hint="eastAsia"/>
          <w:b/>
          <w:sz w:val="28"/>
          <w:szCs w:val="28"/>
        </w:rPr>
        <w:t>概况</w:t>
      </w:r>
    </w:p>
    <w:p w14:paraId="30725203" w14:textId="46446902" w:rsidR="00B24D10" w:rsidRPr="00B174BF" w:rsidRDefault="00AD3999" w:rsidP="00951B56">
      <w:pPr>
        <w:spacing w:line="276" w:lineRule="auto"/>
        <w:ind w:firstLineChars="200" w:firstLine="360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sz w:val="18"/>
          <w:szCs w:val="18"/>
        </w:rPr>
        <w:t>东莞松山湖中心小学</w:t>
      </w:r>
      <w:r w:rsidR="00951B56">
        <w:rPr>
          <w:rFonts w:ascii="宋体" w:eastAsia="宋体" w:hAnsi="宋体" w:cs="Times New Roman" w:hint="eastAsia"/>
          <w:sz w:val="18"/>
          <w:szCs w:val="18"/>
        </w:rPr>
        <w:t>校区分为三期，学生人数约4550人，</w:t>
      </w:r>
      <w:r w:rsidRPr="00B174BF">
        <w:rPr>
          <w:rFonts w:ascii="宋体" w:eastAsia="宋体" w:hAnsi="宋体" w:cs="Times New Roman"/>
          <w:sz w:val="18"/>
          <w:szCs w:val="18"/>
        </w:rPr>
        <w:t>一期占地面积33333㎡，建筑面积</w:t>
      </w:r>
      <w:r w:rsidRPr="00B174BF">
        <w:rPr>
          <w:rFonts w:ascii="宋体" w:eastAsia="宋体" w:hAnsi="宋体" w:cs="Calibri"/>
          <w:sz w:val="18"/>
          <w:szCs w:val="18"/>
        </w:rPr>
        <w:t>34244</w:t>
      </w:r>
      <w:r w:rsidRPr="00B174BF">
        <w:rPr>
          <w:rFonts w:ascii="宋体" w:eastAsia="宋体" w:hAnsi="宋体" w:cs="Times New Roman"/>
          <w:sz w:val="18"/>
          <w:szCs w:val="18"/>
        </w:rPr>
        <w:t>㎡；二期占地面积</w:t>
      </w:r>
      <w:r w:rsidRPr="00B174BF">
        <w:rPr>
          <w:rFonts w:ascii="宋体" w:eastAsia="宋体" w:hAnsi="宋体" w:cs="Calibri"/>
          <w:sz w:val="18"/>
          <w:szCs w:val="18"/>
        </w:rPr>
        <w:t>46662</w:t>
      </w:r>
      <w:r w:rsidRPr="00B174BF">
        <w:rPr>
          <w:rFonts w:ascii="宋体" w:eastAsia="宋体" w:hAnsi="宋体" w:cs="Times New Roman"/>
          <w:sz w:val="18"/>
          <w:szCs w:val="18"/>
        </w:rPr>
        <w:t>㎡，建筑面积</w:t>
      </w:r>
      <w:r w:rsidRPr="00B174BF">
        <w:rPr>
          <w:rFonts w:ascii="宋体" w:eastAsia="宋体" w:hAnsi="宋体" w:cs="Calibri"/>
          <w:sz w:val="18"/>
          <w:szCs w:val="18"/>
        </w:rPr>
        <w:t>33617</w:t>
      </w:r>
      <w:r w:rsidRPr="00B174BF">
        <w:rPr>
          <w:rFonts w:ascii="宋体" w:eastAsia="宋体" w:hAnsi="宋体" w:cs="Times New Roman"/>
          <w:sz w:val="18"/>
          <w:szCs w:val="18"/>
        </w:rPr>
        <w:t>㎡；三期用地面积</w:t>
      </w:r>
      <w:r w:rsidRPr="00B174BF">
        <w:rPr>
          <w:rFonts w:ascii="宋体" w:eastAsia="宋体" w:hAnsi="宋体" w:cs="Calibri"/>
          <w:sz w:val="18"/>
          <w:szCs w:val="18"/>
        </w:rPr>
        <w:t>18000</w:t>
      </w:r>
      <w:r w:rsidRPr="00B174BF">
        <w:rPr>
          <w:rFonts w:ascii="宋体" w:eastAsia="宋体" w:hAnsi="宋体" w:cs="Times New Roman"/>
          <w:sz w:val="18"/>
          <w:szCs w:val="18"/>
        </w:rPr>
        <w:t>㎡，建筑面积</w:t>
      </w:r>
      <w:r w:rsidRPr="00B174BF">
        <w:rPr>
          <w:rFonts w:ascii="宋体" w:eastAsia="宋体" w:hAnsi="宋体" w:cs="Calibri"/>
          <w:sz w:val="18"/>
          <w:szCs w:val="18"/>
        </w:rPr>
        <w:t>35000</w:t>
      </w:r>
      <w:r w:rsidRPr="00B174BF">
        <w:rPr>
          <w:rFonts w:ascii="宋体" w:eastAsia="宋体" w:hAnsi="宋体" w:cs="Times New Roman"/>
          <w:sz w:val="18"/>
          <w:szCs w:val="18"/>
        </w:rPr>
        <w:t>㎡。</w:t>
      </w:r>
    </w:p>
    <w:p w14:paraId="11374351" w14:textId="341D6C8E" w:rsidR="00B24D10" w:rsidRDefault="00951B56" w:rsidP="00B174BF">
      <w:pPr>
        <w:spacing w:line="276" w:lineRule="auto"/>
        <w:rPr>
          <w:rFonts w:ascii="宋体" w:eastAsia="宋体" w:hAnsi="宋体" w:cs="Times New Roman"/>
          <w:b/>
          <w:sz w:val="18"/>
          <w:szCs w:val="18"/>
        </w:rPr>
      </w:pPr>
      <w:r>
        <w:rPr>
          <w:rFonts w:ascii="宋体" w:eastAsia="宋体" w:hAnsi="宋体" w:cs="Times New Roman" w:hint="eastAsia"/>
          <w:b/>
          <w:sz w:val="18"/>
          <w:szCs w:val="18"/>
        </w:rPr>
        <w:t>一</w:t>
      </w:r>
      <w:r w:rsidR="00B37B84">
        <w:rPr>
          <w:rFonts w:ascii="宋体" w:eastAsia="宋体" w:hAnsi="宋体" w:cs="Times New Roman" w:hint="eastAsia"/>
          <w:b/>
          <w:sz w:val="18"/>
          <w:szCs w:val="18"/>
        </w:rPr>
        <w:t>、</w:t>
      </w:r>
      <w:r w:rsidR="00AD3999" w:rsidRPr="00B174BF">
        <w:rPr>
          <w:rFonts w:ascii="宋体" w:eastAsia="宋体" w:hAnsi="宋体" w:cs="Times New Roman"/>
          <w:b/>
          <w:sz w:val="18"/>
          <w:szCs w:val="18"/>
        </w:rPr>
        <w:t>商务</w:t>
      </w:r>
      <w:r w:rsidR="001952FB">
        <w:rPr>
          <w:rFonts w:ascii="宋体" w:eastAsia="宋体" w:hAnsi="宋体" w:cs="Times New Roman" w:hint="eastAsia"/>
          <w:b/>
          <w:sz w:val="18"/>
          <w:szCs w:val="18"/>
        </w:rPr>
        <w:t>服务概况</w:t>
      </w:r>
    </w:p>
    <w:p w14:paraId="686F5175" w14:textId="3EA4553C" w:rsidR="0075357F" w:rsidRDefault="0075357F" w:rsidP="00B174BF">
      <w:pPr>
        <w:spacing w:line="276" w:lineRule="auto"/>
        <w:rPr>
          <w:rFonts w:ascii="宋体" w:eastAsia="宋体" w:hAnsi="宋体" w:cs="Times New Roman"/>
          <w:sz w:val="18"/>
          <w:szCs w:val="18"/>
        </w:rPr>
      </w:pPr>
      <w:r w:rsidRPr="00951B56">
        <w:rPr>
          <w:rFonts w:ascii="宋体" w:eastAsia="宋体" w:hAnsi="宋体" w:cs="Times New Roman" w:hint="eastAsia"/>
          <w:bCs/>
          <w:sz w:val="18"/>
          <w:szCs w:val="18"/>
        </w:rPr>
        <w:t>1</w:t>
      </w:r>
      <w:r w:rsidR="00951B56">
        <w:rPr>
          <w:rFonts w:ascii="宋体" w:eastAsia="宋体" w:hAnsi="宋体" w:cs="Times New Roman" w:hint="eastAsia"/>
          <w:bCs/>
          <w:sz w:val="18"/>
          <w:szCs w:val="18"/>
        </w:rPr>
        <w:t>、</w:t>
      </w:r>
      <w:r w:rsidRPr="00951B56">
        <w:rPr>
          <w:rFonts w:ascii="宋体" w:eastAsia="宋体" w:hAnsi="宋体" w:cs="Times New Roman" w:hint="eastAsia"/>
          <w:bCs/>
          <w:sz w:val="18"/>
          <w:szCs w:val="18"/>
        </w:rPr>
        <w:t>服务时间：</w:t>
      </w:r>
      <w:r w:rsidRPr="00951B56">
        <w:rPr>
          <w:rFonts w:ascii="宋体" w:eastAsia="宋体" w:hAnsi="宋体" w:cs="Times New Roman"/>
          <w:bCs/>
          <w:sz w:val="18"/>
          <w:szCs w:val="18"/>
        </w:rPr>
        <w:t>自</w:t>
      </w:r>
      <w:r w:rsidRPr="00B174BF">
        <w:rPr>
          <w:rFonts w:ascii="宋体" w:eastAsia="宋体" w:hAnsi="宋体" w:cs="Times New Roman"/>
          <w:sz w:val="18"/>
          <w:szCs w:val="18"/>
        </w:rPr>
        <w:t>合同签订之日起</w:t>
      </w:r>
      <w:r w:rsidRPr="00B174BF">
        <w:rPr>
          <w:rFonts w:ascii="宋体" w:eastAsia="宋体" w:hAnsi="宋体" w:cs="Calibri" w:hint="eastAsia"/>
          <w:sz w:val="18"/>
          <w:szCs w:val="18"/>
        </w:rPr>
        <w:t>24</w:t>
      </w:r>
      <w:r w:rsidRPr="00B174BF">
        <w:rPr>
          <w:rFonts w:ascii="宋体" w:eastAsia="宋体" w:hAnsi="宋体" w:cs="Times New Roman"/>
          <w:sz w:val="18"/>
          <w:szCs w:val="18"/>
        </w:rPr>
        <w:t>个月</w:t>
      </w:r>
      <w:r>
        <w:rPr>
          <w:rFonts w:ascii="宋体" w:eastAsia="宋体" w:hAnsi="宋体" w:cs="Times New Roman" w:hint="eastAsia"/>
          <w:sz w:val="18"/>
          <w:szCs w:val="18"/>
        </w:rPr>
        <w:t>。</w:t>
      </w:r>
    </w:p>
    <w:p w14:paraId="1DDC5F71" w14:textId="1E94E211" w:rsidR="0075357F" w:rsidRDefault="0075357F" w:rsidP="00B174BF">
      <w:pPr>
        <w:spacing w:line="276" w:lineRule="auto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2</w:t>
      </w:r>
      <w:r w:rsidR="00951B56">
        <w:rPr>
          <w:rFonts w:ascii="宋体" w:eastAsia="宋体" w:hAnsi="宋体" w:cs="Times New Roman" w:hint="eastAsia"/>
          <w:sz w:val="18"/>
          <w:szCs w:val="18"/>
        </w:rPr>
        <w:t>、</w:t>
      </w:r>
      <w:r>
        <w:rPr>
          <w:rFonts w:ascii="宋体" w:eastAsia="宋体" w:hAnsi="宋体" w:cs="Times New Roman" w:hint="eastAsia"/>
          <w:sz w:val="18"/>
          <w:szCs w:val="18"/>
        </w:rPr>
        <w:t>服务地点：</w:t>
      </w:r>
      <w:r w:rsidRPr="00B174BF">
        <w:rPr>
          <w:rFonts w:ascii="宋体" w:eastAsia="宋体" w:hAnsi="宋体" w:cs="Times New Roman"/>
          <w:sz w:val="18"/>
          <w:szCs w:val="18"/>
        </w:rPr>
        <w:t>广东省东莞市松山湖园区新竹路5号</w:t>
      </w:r>
      <w:r>
        <w:rPr>
          <w:rFonts w:ascii="宋体" w:eastAsia="宋体" w:hAnsi="宋体" w:cs="Times New Roman" w:hint="eastAsia"/>
          <w:sz w:val="18"/>
          <w:szCs w:val="18"/>
        </w:rPr>
        <w:t>。</w:t>
      </w:r>
    </w:p>
    <w:p w14:paraId="0CE6E424" w14:textId="42C59F6E" w:rsidR="0075357F" w:rsidRPr="00B174BF" w:rsidRDefault="0075357F" w:rsidP="00B174BF">
      <w:pPr>
        <w:spacing w:line="276" w:lineRule="auto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3</w:t>
      </w:r>
      <w:r w:rsidR="00951B56">
        <w:rPr>
          <w:rFonts w:ascii="宋体" w:eastAsia="宋体" w:hAnsi="宋体" w:cs="Times New Roman" w:hint="eastAsia"/>
          <w:sz w:val="18"/>
          <w:szCs w:val="18"/>
        </w:rPr>
        <w:t>、</w:t>
      </w:r>
      <w:r>
        <w:rPr>
          <w:rFonts w:ascii="宋体" w:eastAsia="宋体" w:hAnsi="宋体" w:cs="Times New Roman" w:hint="eastAsia"/>
          <w:sz w:val="18"/>
          <w:szCs w:val="18"/>
        </w:rPr>
        <w:t>付款方式：</w:t>
      </w:r>
      <w:r w:rsidR="00951B56">
        <w:rPr>
          <w:rFonts w:ascii="宋体" w:eastAsia="宋体" w:hAnsi="宋体" w:cs="Calibri" w:hint="eastAsia"/>
          <w:sz w:val="18"/>
          <w:szCs w:val="18"/>
        </w:rPr>
        <w:t>（1）</w:t>
      </w:r>
      <w:r w:rsidRPr="00B174BF">
        <w:rPr>
          <w:rFonts w:ascii="宋体" w:eastAsia="宋体" w:hAnsi="宋体" w:cs="Times New Roman"/>
          <w:sz w:val="18"/>
          <w:szCs w:val="18"/>
        </w:rPr>
        <w:t>按月支付管理费；</w:t>
      </w:r>
      <w:r w:rsidR="00951B56">
        <w:rPr>
          <w:rFonts w:ascii="宋体" w:eastAsia="宋体" w:hAnsi="宋体" w:cs="Calibri" w:hint="eastAsia"/>
          <w:sz w:val="18"/>
          <w:szCs w:val="18"/>
        </w:rPr>
        <w:t>（2）</w:t>
      </w:r>
      <w:r w:rsidRPr="00B174BF">
        <w:rPr>
          <w:rFonts w:ascii="宋体" w:eastAsia="宋体" w:hAnsi="宋体" w:cs="Times New Roman"/>
          <w:sz w:val="18"/>
          <w:szCs w:val="18"/>
        </w:rPr>
        <w:t>合同生效且中标人进场履行管理义务后从第二个月起每月</w:t>
      </w:r>
      <w:r w:rsidRPr="00B174BF">
        <w:rPr>
          <w:rFonts w:ascii="宋体" w:eastAsia="宋体" w:hAnsi="宋体" w:cs="Calibri"/>
          <w:sz w:val="18"/>
          <w:szCs w:val="18"/>
        </w:rPr>
        <w:t>15</w:t>
      </w:r>
      <w:r w:rsidRPr="00B174BF">
        <w:rPr>
          <w:rFonts w:ascii="宋体" w:eastAsia="宋体" w:hAnsi="宋体" w:cs="Times New Roman"/>
          <w:sz w:val="18"/>
          <w:szCs w:val="18"/>
        </w:rPr>
        <w:t>日前，采购人收到中标人提供的发票后向中标人支付上月的管理费。</w:t>
      </w:r>
    </w:p>
    <w:p w14:paraId="089D1283" w14:textId="3D64A59C" w:rsidR="001952FB" w:rsidRDefault="00951B56" w:rsidP="00B174BF">
      <w:pPr>
        <w:spacing w:line="276" w:lineRule="auto"/>
        <w:rPr>
          <w:rFonts w:ascii="宋体" w:eastAsia="宋体" w:hAnsi="宋体" w:cs="Times New Roman"/>
          <w:b/>
          <w:sz w:val="18"/>
          <w:szCs w:val="18"/>
        </w:rPr>
      </w:pPr>
      <w:r>
        <w:rPr>
          <w:rFonts w:ascii="宋体" w:eastAsia="宋体" w:hAnsi="宋体" w:cs="Times New Roman" w:hint="eastAsia"/>
          <w:b/>
          <w:sz w:val="18"/>
          <w:szCs w:val="18"/>
        </w:rPr>
        <w:t>二</w:t>
      </w:r>
      <w:r w:rsidR="00B37B84">
        <w:rPr>
          <w:rFonts w:ascii="宋体" w:eastAsia="宋体" w:hAnsi="宋体" w:cs="Times New Roman" w:hint="eastAsia"/>
          <w:b/>
          <w:sz w:val="18"/>
          <w:szCs w:val="18"/>
        </w:rPr>
        <w:t>、</w:t>
      </w:r>
      <w:r w:rsidR="00AD3999" w:rsidRPr="00B174BF">
        <w:rPr>
          <w:rFonts w:ascii="宋体" w:eastAsia="宋体" w:hAnsi="宋体" w:cs="Times New Roman"/>
          <w:b/>
          <w:sz w:val="18"/>
          <w:szCs w:val="18"/>
        </w:rPr>
        <w:t>技术</w:t>
      </w:r>
      <w:r w:rsidR="001952FB">
        <w:rPr>
          <w:rFonts w:ascii="宋体" w:eastAsia="宋体" w:hAnsi="宋体" w:cs="Times New Roman" w:hint="eastAsia"/>
          <w:b/>
          <w:sz w:val="18"/>
          <w:szCs w:val="18"/>
        </w:rPr>
        <w:t>服务概况</w:t>
      </w:r>
    </w:p>
    <w:p w14:paraId="6918A480" w14:textId="479DF7D5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（</w:t>
      </w:r>
      <w:r w:rsidR="00D52547">
        <w:rPr>
          <w:rFonts w:ascii="宋体" w:eastAsia="宋体" w:hAnsi="宋体" w:cs="Times New Roman" w:hint="eastAsia"/>
          <w:b/>
          <w:sz w:val="18"/>
          <w:szCs w:val="18"/>
        </w:rPr>
        <w:t>一</w:t>
      </w:r>
      <w:r w:rsidRPr="00B174BF">
        <w:rPr>
          <w:rFonts w:ascii="宋体" w:eastAsia="宋体" w:hAnsi="宋体" w:cs="Times New Roman"/>
          <w:b/>
          <w:sz w:val="18"/>
          <w:szCs w:val="18"/>
        </w:rPr>
        <w:t>）物业管理总体要求</w:t>
      </w:r>
      <w:r w:rsidR="00820EAE">
        <w:rPr>
          <w:rFonts w:ascii="宋体" w:eastAsia="宋体" w:hAnsi="宋体" w:cs="Times New Roman" w:hint="eastAsia"/>
          <w:b/>
          <w:sz w:val="18"/>
          <w:szCs w:val="18"/>
        </w:rPr>
        <w:t>：</w:t>
      </w:r>
    </w:p>
    <w:p w14:paraId="716BB79C" w14:textId="77777777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1、总体要求</w:t>
      </w:r>
    </w:p>
    <w:p w14:paraId="4C6FD834" w14:textId="63EE0529" w:rsidR="001952FB" w:rsidRPr="00B174BF" w:rsidRDefault="00820EAE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（1）</w:t>
      </w:r>
      <w:r w:rsidR="001952FB" w:rsidRPr="00B174BF">
        <w:rPr>
          <w:rFonts w:ascii="宋体" w:eastAsia="宋体" w:hAnsi="宋体" w:cs="Times New Roman"/>
          <w:sz w:val="18"/>
          <w:szCs w:val="18"/>
        </w:rPr>
        <w:t>提供高标准、高档次的物业管理服务。</w:t>
      </w:r>
    </w:p>
    <w:p w14:paraId="3FA80AD9" w14:textId="3CB7D402" w:rsidR="001952FB" w:rsidRPr="00B174BF" w:rsidRDefault="00820EAE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（2）</w:t>
      </w:r>
      <w:r w:rsidR="001952FB" w:rsidRPr="00B174BF">
        <w:rPr>
          <w:rFonts w:ascii="宋体" w:eastAsia="宋体" w:hAnsi="宋体" w:cs="Times New Roman"/>
          <w:sz w:val="18"/>
          <w:szCs w:val="18"/>
        </w:rPr>
        <w:t>物业管理方案、组织架构、人员录用、建立的各项规章制度实施前必须报告采购人备案，采购人对重要岗位的设置、人员录用有直接参与权与审批权。</w:t>
      </w:r>
    </w:p>
    <w:p w14:paraId="2CB500F9" w14:textId="652D3B40" w:rsidR="001952FB" w:rsidRPr="00B174BF" w:rsidRDefault="00820EAE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（3）</w:t>
      </w:r>
      <w:r w:rsidR="001952FB" w:rsidRPr="00B174BF">
        <w:rPr>
          <w:rFonts w:ascii="宋体" w:eastAsia="宋体" w:hAnsi="宋体" w:cs="Times New Roman"/>
          <w:sz w:val="18"/>
          <w:szCs w:val="18"/>
        </w:rPr>
        <w:t>在处理特殊事件和紧急、突发事故时，采购人对物业管理公司的人员有直接指挥权。</w:t>
      </w:r>
    </w:p>
    <w:p w14:paraId="36F317A4" w14:textId="7F4B9A71" w:rsidR="001952FB" w:rsidRPr="00B174BF" w:rsidRDefault="00820EAE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（4）</w:t>
      </w:r>
      <w:r w:rsidR="001952FB" w:rsidRPr="00B174BF">
        <w:rPr>
          <w:rFonts w:ascii="宋体" w:eastAsia="宋体" w:hAnsi="宋体" w:cs="Times New Roman"/>
          <w:sz w:val="18"/>
          <w:szCs w:val="18"/>
        </w:rPr>
        <w:t>保证录用人员没有刑事犯罪记录、具有上岗资格证。</w:t>
      </w:r>
    </w:p>
    <w:p w14:paraId="26DEB77C" w14:textId="5C37935A" w:rsidR="001952FB" w:rsidRPr="00B174BF" w:rsidRDefault="00820EAE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（5）</w:t>
      </w:r>
      <w:r w:rsidR="001952FB" w:rsidRPr="00B174BF">
        <w:rPr>
          <w:rFonts w:ascii="宋体" w:eastAsia="宋体" w:hAnsi="宋体" w:cs="Times New Roman"/>
          <w:sz w:val="18"/>
          <w:szCs w:val="18"/>
        </w:rPr>
        <w:t>按岗位着装要求统一，言行规范，要注意仪容仪表和公众形象。</w:t>
      </w:r>
    </w:p>
    <w:p w14:paraId="6D3BCDCA" w14:textId="565CF7DF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（</w:t>
      </w:r>
      <w:r w:rsidR="00D52547">
        <w:rPr>
          <w:rFonts w:ascii="宋体" w:eastAsia="宋体" w:hAnsi="宋体" w:cs="Times New Roman" w:hint="eastAsia"/>
          <w:b/>
          <w:sz w:val="18"/>
          <w:szCs w:val="18"/>
        </w:rPr>
        <w:t>二</w:t>
      </w:r>
      <w:r w:rsidRPr="00B174BF">
        <w:rPr>
          <w:rFonts w:ascii="宋体" w:eastAsia="宋体" w:hAnsi="宋体" w:cs="Times New Roman"/>
          <w:b/>
          <w:sz w:val="18"/>
          <w:szCs w:val="18"/>
        </w:rPr>
        <w:t>）物业管理范围及服务内容</w:t>
      </w:r>
      <w:r w:rsidR="00820EAE">
        <w:rPr>
          <w:rFonts w:ascii="宋体" w:eastAsia="宋体" w:hAnsi="宋体" w:cs="Times New Roman" w:hint="eastAsia"/>
          <w:b/>
          <w:sz w:val="18"/>
          <w:szCs w:val="18"/>
        </w:rPr>
        <w:t>：</w:t>
      </w:r>
    </w:p>
    <w:p w14:paraId="2A52BBE4" w14:textId="54A724CB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sz w:val="18"/>
          <w:szCs w:val="18"/>
        </w:rPr>
        <w:t>管理范围</w:t>
      </w:r>
      <w:r>
        <w:rPr>
          <w:rFonts w:ascii="宋体" w:eastAsia="宋体" w:hAnsi="宋体" w:cs="Times New Roman" w:hint="eastAsia"/>
          <w:sz w:val="18"/>
          <w:szCs w:val="18"/>
        </w:rPr>
        <w:t>：</w:t>
      </w:r>
      <w:r w:rsidRPr="00B174BF">
        <w:rPr>
          <w:rFonts w:ascii="宋体" w:eastAsia="宋体" w:hAnsi="宋体" w:cs="Times New Roman"/>
          <w:sz w:val="18"/>
          <w:szCs w:val="18"/>
        </w:rPr>
        <w:t>安全保卫、卫生保洁、绿化管理（含</w:t>
      </w:r>
      <w:proofErr w:type="gramStart"/>
      <w:r w:rsidRPr="00B174BF">
        <w:rPr>
          <w:rFonts w:ascii="宋体" w:eastAsia="宋体" w:hAnsi="宋体" w:cs="Times New Roman"/>
          <w:sz w:val="18"/>
          <w:szCs w:val="18"/>
        </w:rPr>
        <w:t>绿植租</w:t>
      </w:r>
      <w:proofErr w:type="gramEnd"/>
      <w:r w:rsidRPr="00B174BF">
        <w:rPr>
          <w:rFonts w:ascii="宋体" w:eastAsia="宋体" w:hAnsi="宋体" w:cs="Times New Roman"/>
          <w:sz w:val="18"/>
          <w:szCs w:val="18"/>
        </w:rPr>
        <w:t>摆）、房屋本体与机电设备设施管理、学生生活管理、重大活动接待服务。</w:t>
      </w:r>
    </w:p>
    <w:p w14:paraId="4586EA74" w14:textId="721D9AE9" w:rsidR="001952FB" w:rsidRPr="00B174BF" w:rsidRDefault="001952FB" w:rsidP="001952FB">
      <w:pPr>
        <w:spacing w:line="276" w:lineRule="auto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1、项目负责人</w:t>
      </w:r>
      <w:r w:rsidR="00DA45A5">
        <w:rPr>
          <w:rFonts w:ascii="宋体" w:eastAsia="宋体" w:hAnsi="宋体" w:cs="Times New Roman" w:hint="eastAsia"/>
          <w:sz w:val="18"/>
          <w:szCs w:val="18"/>
        </w:rPr>
        <w:t>：针对本项目配备项目负责人</w:t>
      </w:r>
      <w:r w:rsidRPr="00B174BF">
        <w:rPr>
          <w:rFonts w:ascii="宋体" w:eastAsia="宋体" w:hAnsi="宋体" w:cs="Times New Roman"/>
          <w:sz w:val="18"/>
          <w:szCs w:val="18"/>
        </w:rPr>
        <w:t>。</w:t>
      </w:r>
    </w:p>
    <w:p w14:paraId="38695E8F" w14:textId="4A3264ED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2、安防、消防及交通管理</w:t>
      </w:r>
      <w:r w:rsidR="00DA45A5">
        <w:rPr>
          <w:rFonts w:ascii="宋体" w:eastAsia="宋体" w:hAnsi="宋体" w:cs="Times New Roman" w:hint="eastAsia"/>
          <w:b/>
          <w:sz w:val="18"/>
          <w:szCs w:val="18"/>
        </w:rPr>
        <w:t>：</w:t>
      </w:r>
      <w:r w:rsidR="00820EAE">
        <w:rPr>
          <w:rFonts w:ascii="宋体" w:eastAsia="宋体" w:hAnsi="宋体" w:cs="Times New Roman" w:hint="eastAsia"/>
          <w:sz w:val="18"/>
          <w:szCs w:val="18"/>
        </w:rPr>
        <w:t>（1）安防：</w:t>
      </w:r>
      <w:r w:rsidRPr="00B174BF">
        <w:rPr>
          <w:rFonts w:ascii="宋体" w:eastAsia="宋体" w:hAnsi="宋体" w:cs="Times New Roman"/>
          <w:sz w:val="18"/>
          <w:szCs w:val="18"/>
        </w:rPr>
        <w:t>负责学校大门</w:t>
      </w:r>
      <w:r w:rsidRPr="00B174BF">
        <w:rPr>
          <w:rFonts w:ascii="宋体" w:eastAsia="宋体" w:hAnsi="宋体" w:cs="Calibri"/>
          <w:sz w:val="18"/>
          <w:szCs w:val="18"/>
        </w:rPr>
        <w:t>24</w:t>
      </w:r>
      <w:r w:rsidRPr="00B174BF">
        <w:rPr>
          <w:rFonts w:ascii="宋体" w:eastAsia="宋体" w:hAnsi="宋体" w:cs="Times New Roman"/>
          <w:sz w:val="18"/>
          <w:szCs w:val="18"/>
        </w:rPr>
        <w:t>小时值班，按照学校规定，对外来出入人员、车辆进行检查、登记及管理</w:t>
      </w:r>
      <w:r w:rsidR="00DA45A5">
        <w:rPr>
          <w:rFonts w:ascii="宋体" w:eastAsia="宋体" w:hAnsi="宋体" w:cs="Times New Roman" w:hint="eastAsia"/>
          <w:sz w:val="18"/>
          <w:szCs w:val="18"/>
        </w:rPr>
        <w:t>。</w:t>
      </w:r>
      <w:r w:rsidR="00820EAE" w:rsidRPr="00820EAE">
        <w:rPr>
          <w:rFonts w:ascii="宋体" w:eastAsia="宋体" w:hAnsi="宋体" w:cs="Times New Roman" w:hint="eastAsia"/>
          <w:bCs/>
          <w:sz w:val="18"/>
          <w:szCs w:val="18"/>
        </w:rPr>
        <w:t>（2）消防</w:t>
      </w:r>
      <w:r w:rsidR="00820EAE">
        <w:rPr>
          <w:rFonts w:ascii="宋体" w:eastAsia="宋体" w:hAnsi="宋体" w:cs="Times New Roman" w:hint="eastAsia"/>
          <w:b/>
          <w:sz w:val="18"/>
          <w:szCs w:val="18"/>
        </w:rPr>
        <w:t>：</w:t>
      </w:r>
      <w:r w:rsidR="00DA45A5" w:rsidRPr="00B174BF">
        <w:rPr>
          <w:rFonts w:ascii="宋体" w:eastAsia="宋体" w:hAnsi="宋体" w:cs="Times New Roman"/>
          <w:sz w:val="18"/>
          <w:szCs w:val="18"/>
        </w:rPr>
        <w:t>负责消防系统及设备的日常巡检</w:t>
      </w:r>
      <w:r w:rsidR="00DA45A5">
        <w:rPr>
          <w:rFonts w:ascii="宋体" w:eastAsia="宋体" w:hAnsi="宋体" w:cs="Times New Roman" w:hint="eastAsia"/>
          <w:sz w:val="18"/>
          <w:szCs w:val="18"/>
        </w:rPr>
        <w:t>，</w:t>
      </w:r>
      <w:r w:rsidR="00DA45A5" w:rsidRPr="00B174BF">
        <w:rPr>
          <w:rFonts w:ascii="宋体" w:eastAsia="宋体" w:hAnsi="宋体" w:cs="Times New Roman"/>
          <w:sz w:val="18"/>
          <w:szCs w:val="18"/>
        </w:rPr>
        <w:t>实行</w:t>
      </w:r>
      <w:r w:rsidR="00DA45A5" w:rsidRPr="00B174BF">
        <w:rPr>
          <w:rFonts w:ascii="宋体" w:eastAsia="宋体" w:hAnsi="宋体" w:cs="Calibri"/>
          <w:sz w:val="18"/>
          <w:szCs w:val="18"/>
        </w:rPr>
        <w:t>24</w:t>
      </w:r>
      <w:r w:rsidR="00DA45A5" w:rsidRPr="00B174BF">
        <w:rPr>
          <w:rFonts w:ascii="宋体" w:eastAsia="宋体" w:hAnsi="宋体" w:cs="Times New Roman"/>
          <w:sz w:val="18"/>
          <w:szCs w:val="18"/>
        </w:rPr>
        <w:t>小时值班和监控管理</w:t>
      </w:r>
      <w:r w:rsidR="00DA45A5">
        <w:rPr>
          <w:rFonts w:ascii="宋体" w:eastAsia="宋体" w:hAnsi="宋体" w:cs="Times New Roman" w:hint="eastAsia"/>
          <w:sz w:val="18"/>
          <w:szCs w:val="18"/>
        </w:rPr>
        <w:t>。</w:t>
      </w:r>
      <w:r w:rsidR="00820EAE" w:rsidRPr="00820EAE">
        <w:rPr>
          <w:rFonts w:ascii="宋体" w:eastAsia="宋体" w:hAnsi="宋体" w:cs="Times New Roman" w:hint="eastAsia"/>
          <w:bCs/>
          <w:sz w:val="18"/>
          <w:szCs w:val="18"/>
        </w:rPr>
        <w:t>（3）</w:t>
      </w:r>
      <w:r w:rsidRPr="00820EAE">
        <w:rPr>
          <w:rFonts w:ascii="宋体" w:eastAsia="宋体" w:hAnsi="宋体" w:cs="Times New Roman"/>
          <w:bCs/>
          <w:sz w:val="18"/>
          <w:szCs w:val="18"/>
        </w:rPr>
        <w:t>交通管理</w:t>
      </w:r>
      <w:r w:rsidR="00DA45A5" w:rsidRPr="00820EAE">
        <w:rPr>
          <w:rFonts w:ascii="宋体" w:eastAsia="宋体" w:hAnsi="宋体" w:cs="Times New Roman" w:hint="eastAsia"/>
          <w:bCs/>
          <w:sz w:val="18"/>
          <w:szCs w:val="18"/>
        </w:rPr>
        <w:t>：</w:t>
      </w:r>
      <w:r w:rsidR="00DA45A5" w:rsidRPr="00820EAE">
        <w:rPr>
          <w:rFonts w:ascii="宋体" w:eastAsia="宋体" w:hAnsi="宋体" w:cs="Times New Roman"/>
          <w:bCs/>
          <w:sz w:val="18"/>
          <w:szCs w:val="18"/>
        </w:rPr>
        <w:t>做</w:t>
      </w:r>
      <w:r w:rsidR="00DA45A5" w:rsidRPr="00B174BF">
        <w:rPr>
          <w:rFonts w:ascii="宋体" w:eastAsia="宋体" w:hAnsi="宋体" w:cs="Times New Roman"/>
          <w:sz w:val="18"/>
          <w:szCs w:val="18"/>
        </w:rPr>
        <w:t>好车辆的出入管理</w:t>
      </w:r>
      <w:r w:rsidR="00DA45A5">
        <w:rPr>
          <w:rFonts w:ascii="宋体" w:eastAsia="宋体" w:hAnsi="宋体" w:cs="Times New Roman" w:hint="eastAsia"/>
          <w:sz w:val="18"/>
          <w:szCs w:val="18"/>
        </w:rPr>
        <w:t>。</w:t>
      </w:r>
    </w:p>
    <w:p w14:paraId="188759E5" w14:textId="452231BC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3、清洁卫生</w:t>
      </w:r>
      <w:r w:rsidR="00DA45A5">
        <w:rPr>
          <w:rFonts w:ascii="宋体" w:eastAsia="宋体" w:hAnsi="宋体" w:cs="Times New Roman" w:hint="eastAsia"/>
          <w:b/>
          <w:sz w:val="18"/>
          <w:szCs w:val="18"/>
        </w:rPr>
        <w:t>：</w:t>
      </w:r>
      <w:r w:rsidR="00DA45A5" w:rsidRPr="00B174BF">
        <w:rPr>
          <w:rFonts w:ascii="宋体" w:eastAsia="宋体" w:hAnsi="宋体" w:cs="Times New Roman"/>
          <w:sz w:val="18"/>
          <w:szCs w:val="18"/>
        </w:rPr>
        <w:t>校园、教学楼、功能楼、办公楼、学生、教师公寓（教师公寓不含室内）的清洁和巡回保洁</w:t>
      </w:r>
      <w:r w:rsidR="00820EAE">
        <w:rPr>
          <w:rFonts w:ascii="宋体" w:eastAsia="宋体" w:hAnsi="宋体" w:cs="Times New Roman" w:hint="eastAsia"/>
          <w:sz w:val="18"/>
          <w:szCs w:val="18"/>
        </w:rPr>
        <w:t>。</w:t>
      </w:r>
    </w:p>
    <w:p w14:paraId="4E60760B" w14:textId="30F58786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4、园林绿化</w:t>
      </w:r>
      <w:r w:rsidR="00DA45A5">
        <w:rPr>
          <w:rFonts w:ascii="宋体" w:eastAsia="宋体" w:hAnsi="宋体" w:cs="Times New Roman" w:hint="eastAsia"/>
          <w:b/>
          <w:sz w:val="18"/>
          <w:szCs w:val="18"/>
        </w:rPr>
        <w:t>：</w:t>
      </w:r>
      <w:r w:rsidR="00DA45A5" w:rsidRPr="00B174BF">
        <w:rPr>
          <w:rFonts w:ascii="宋体" w:eastAsia="宋体" w:hAnsi="宋体" w:cs="Times New Roman"/>
          <w:sz w:val="18"/>
          <w:szCs w:val="18"/>
        </w:rPr>
        <w:t>全面负责校院绿化区的日常养护</w:t>
      </w:r>
      <w:r w:rsidR="00820EAE" w:rsidRPr="00B174BF">
        <w:rPr>
          <w:rFonts w:ascii="宋体" w:eastAsia="宋体" w:hAnsi="宋体" w:cs="Times New Roman"/>
          <w:sz w:val="18"/>
          <w:szCs w:val="18"/>
        </w:rPr>
        <w:t>（含</w:t>
      </w:r>
      <w:proofErr w:type="gramStart"/>
      <w:r w:rsidR="00820EAE" w:rsidRPr="00B174BF">
        <w:rPr>
          <w:rFonts w:ascii="宋体" w:eastAsia="宋体" w:hAnsi="宋体" w:cs="Times New Roman"/>
          <w:sz w:val="18"/>
          <w:szCs w:val="18"/>
        </w:rPr>
        <w:t>绿植租</w:t>
      </w:r>
      <w:proofErr w:type="gramEnd"/>
      <w:r w:rsidR="00820EAE" w:rsidRPr="00B174BF">
        <w:rPr>
          <w:rFonts w:ascii="宋体" w:eastAsia="宋体" w:hAnsi="宋体" w:cs="Times New Roman"/>
          <w:sz w:val="18"/>
          <w:szCs w:val="18"/>
        </w:rPr>
        <w:t>摆）</w:t>
      </w:r>
      <w:r w:rsidR="00820EAE">
        <w:rPr>
          <w:rFonts w:ascii="宋体" w:eastAsia="宋体" w:hAnsi="宋体" w:cs="Times New Roman" w:hint="eastAsia"/>
          <w:sz w:val="18"/>
          <w:szCs w:val="18"/>
        </w:rPr>
        <w:t>。</w:t>
      </w:r>
    </w:p>
    <w:p w14:paraId="4BF0ABB1" w14:textId="7DCBF1C0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5、房屋本体与机电设备设施管理</w:t>
      </w:r>
      <w:r w:rsidR="00DA45A5">
        <w:rPr>
          <w:rFonts w:ascii="宋体" w:eastAsia="宋体" w:hAnsi="宋体" w:cs="Times New Roman" w:hint="eastAsia"/>
          <w:b/>
          <w:sz w:val="18"/>
          <w:szCs w:val="18"/>
        </w:rPr>
        <w:t>：</w:t>
      </w:r>
      <w:r w:rsidR="00DA45A5" w:rsidRPr="00B174BF">
        <w:rPr>
          <w:rFonts w:ascii="宋体" w:eastAsia="宋体" w:hAnsi="宋体" w:cs="Times New Roman"/>
          <w:sz w:val="18"/>
          <w:szCs w:val="18"/>
        </w:rPr>
        <w:t>负责校区建筑物本体共用部分与公共机电设备设施的管理，公共机电设备设施管理包括供水设备、供电设备、室内空调、路灯照明、消防、电梯、公共安防、排水等系统的运行、维护和管理</w:t>
      </w:r>
      <w:r w:rsidR="00DA45A5">
        <w:rPr>
          <w:rFonts w:ascii="宋体" w:eastAsia="宋体" w:hAnsi="宋体" w:cs="Times New Roman" w:hint="eastAsia"/>
          <w:sz w:val="18"/>
          <w:szCs w:val="18"/>
        </w:rPr>
        <w:t>。</w:t>
      </w:r>
    </w:p>
    <w:p w14:paraId="55B58F44" w14:textId="2CBCA965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6、学生生活管理</w:t>
      </w:r>
      <w:r w:rsidR="00DA45A5">
        <w:rPr>
          <w:rFonts w:ascii="宋体" w:eastAsia="宋体" w:hAnsi="宋体" w:cs="Times New Roman" w:hint="eastAsia"/>
          <w:b/>
          <w:sz w:val="18"/>
          <w:szCs w:val="18"/>
        </w:rPr>
        <w:t>：</w:t>
      </w:r>
      <w:r w:rsidR="00DA45A5" w:rsidRPr="00B174BF">
        <w:rPr>
          <w:rFonts w:ascii="宋体" w:eastAsia="宋体" w:hAnsi="宋体" w:cs="Times New Roman"/>
          <w:sz w:val="18"/>
          <w:szCs w:val="18"/>
        </w:rPr>
        <w:t>负责学生就餐及午休的日常管理</w:t>
      </w:r>
      <w:r w:rsidR="00DA45A5">
        <w:rPr>
          <w:rFonts w:ascii="宋体" w:eastAsia="宋体" w:hAnsi="宋体" w:cs="Times New Roman" w:hint="eastAsia"/>
          <w:sz w:val="18"/>
          <w:szCs w:val="18"/>
        </w:rPr>
        <w:t>，</w:t>
      </w:r>
      <w:r w:rsidR="00DA45A5" w:rsidRPr="00B174BF">
        <w:rPr>
          <w:rFonts w:ascii="宋体" w:eastAsia="宋体" w:hAnsi="宋体" w:cs="Times New Roman"/>
          <w:sz w:val="18"/>
          <w:szCs w:val="18"/>
        </w:rPr>
        <w:t>学生宿舍实行</w:t>
      </w:r>
      <w:r w:rsidR="00DA45A5" w:rsidRPr="00B174BF">
        <w:rPr>
          <w:rFonts w:ascii="宋体" w:eastAsia="宋体" w:hAnsi="宋体" w:cs="Calibri"/>
          <w:sz w:val="18"/>
          <w:szCs w:val="18"/>
        </w:rPr>
        <w:t>24</w:t>
      </w:r>
      <w:r w:rsidR="00DA45A5" w:rsidRPr="00B174BF">
        <w:rPr>
          <w:rFonts w:ascii="宋体" w:eastAsia="宋体" w:hAnsi="宋体" w:cs="Times New Roman"/>
          <w:sz w:val="18"/>
          <w:szCs w:val="18"/>
        </w:rPr>
        <w:t>小时值班</w:t>
      </w:r>
      <w:r w:rsidR="00DA45A5">
        <w:rPr>
          <w:rFonts w:ascii="宋体" w:eastAsia="宋体" w:hAnsi="宋体" w:cs="Times New Roman" w:hint="eastAsia"/>
          <w:sz w:val="18"/>
          <w:szCs w:val="18"/>
        </w:rPr>
        <w:t>。</w:t>
      </w:r>
    </w:p>
    <w:p w14:paraId="13629D97" w14:textId="607D7084" w:rsidR="001952FB" w:rsidRPr="00B174BF" w:rsidRDefault="001952FB" w:rsidP="001952FB">
      <w:pPr>
        <w:spacing w:line="276" w:lineRule="auto"/>
        <w:jc w:val="left"/>
        <w:rPr>
          <w:rFonts w:ascii="宋体" w:eastAsia="宋体" w:hAnsi="宋体" w:cs="Times New Roman"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7、重大活动接待服务</w:t>
      </w:r>
      <w:r w:rsidR="00DA45A5">
        <w:rPr>
          <w:rFonts w:ascii="宋体" w:eastAsia="宋体" w:hAnsi="宋体" w:cs="Times New Roman" w:hint="eastAsia"/>
          <w:b/>
          <w:sz w:val="18"/>
          <w:szCs w:val="18"/>
        </w:rPr>
        <w:t>：</w:t>
      </w:r>
      <w:r w:rsidR="00DA45A5" w:rsidRPr="00B174BF">
        <w:rPr>
          <w:rFonts w:ascii="宋体" w:eastAsia="宋体" w:hAnsi="宋体" w:cs="Times New Roman"/>
          <w:sz w:val="18"/>
          <w:szCs w:val="18"/>
        </w:rPr>
        <w:t>根据接待活动的不同性质、不同规模制定切实可行的活动保障方案，并严格按照方案执行。做好活动车辆及人员引导工作。</w:t>
      </w:r>
    </w:p>
    <w:p w14:paraId="4C275E97" w14:textId="1345E614" w:rsidR="001952FB" w:rsidRPr="001952FB" w:rsidRDefault="00253D25" w:rsidP="00B174BF">
      <w:pPr>
        <w:spacing w:line="276" w:lineRule="auto"/>
        <w:rPr>
          <w:rFonts w:ascii="宋体" w:eastAsia="宋体" w:hAnsi="宋体" w:cs="Times New Roman"/>
          <w:b/>
          <w:sz w:val="18"/>
          <w:szCs w:val="18"/>
        </w:rPr>
      </w:pPr>
      <w:r w:rsidRPr="00B174BF">
        <w:rPr>
          <w:rFonts w:ascii="宋体" w:eastAsia="宋体" w:hAnsi="宋体" w:cs="Times New Roman"/>
          <w:b/>
          <w:sz w:val="18"/>
          <w:szCs w:val="18"/>
        </w:rPr>
        <w:t>（</w:t>
      </w:r>
      <w:r w:rsidR="00D52547">
        <w:rPr>
          <w:rFonts w:ascii="宋体" w:eastAsia="宋体" w:hAnsi="宋体" w:cs="Times New Roman" w:hint="eastAsia"/>
          <w:b/>
          <w:sz w:val="18"/>
          <w:szCs w:val="18"/>
        </w:rPr>
        <w:t>三</w:t>
      </w:r>
      <w:r w:rsidRPr="00B174BF">
        <w:rPr>
          <w:rFonts w:ascii="宋体" w:eastAsia="宋体" w:hAnsi="宋体" w:cs="Times New Roman"/>
          <w:b/>
          <w:sz w:val="18"/>
          <w:szCs w:val="18"/>
        </w:rPr>
        <w:t>）从业人员配置：</w:t>
      </w:r>
    </w:p>
    <w:tbl>
      <w:tblPr>
        <w:tblW w:w="3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2693"/>
        <w:gridCol w:w="2587"/>
      </w:tblGrid>
      <w:tr w:rsidR="004C4D55" w:rsidRPr="00B174BF" w14:paraId="13B40FCE" w14:textId="77777777" w:rsidTr="00077D4E">
        <w:trPr>
          <w:jc w:val="center"/>
        </w:trPr>
        <w:tc>
          <w:tcPr>
            <w:tcW w:w="1100" w:type="pct"/>
            <w:vAlign w:val="center"/>
          </w:tcPr>
          <w:p w14:paraId="41B90495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989" w:type="pct"/>
            <w:vAlign w:val="center"/>
          </w:tcPr>
          <w:p w14:paraId="71F1941A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b/>
                <w:sz w:val="18"/>
                <w:szCs w:val="18"/>
              </w:rPr>
              <w:t>项目</w:t>
            </w:r>
          </w:p>
        </w:tc>
        <w:tc>
          <w:tcPr>
            <w:tcW w:w="1911" w:type="pct"/>
            <w:vAlign w:val="center"/>
          </w:tcPr>
          <w:p w14:paraId="30464AE5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b/>
                <w:sz w:val="18"/>
                <w:szCs w:val="18"/>
              </w:rPr>
              <w:t>最低人数配置</w:t>
            </w:r>
          </w:p>
        </w:tc>
      </w:tr>
      <w:tr w:rsidR="004C4D55" w:rsidRPr="00B174BF" w14:paraId="0B6264E2" w14:textId="77777777" w:rsidTr="00077D4E">
        <w:trPr>
          <w:jc w:val="center"/>
        </w:trPr>
        <w:tc>
          <w:tcPr>
            <w:tcW w:w="1100" w:type="pct"/>
            <w:vAlign w:val="center"/>
          </w:tcPr>
          <w:p w14:paraId="7DCF18CA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</w:p>
        </w:tc>
        <w:tc>
          <w:tcPr>
            <w:tcW w:w="1989" w:type="pct"/>
            <w:vAlign w:val="center"/>
          </w:tcPr>
          <w:p w14:paraId="0CF6FE1D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项目负责人</w:t>
            </w:r>
          </w:p>
        </w:tc>
        <w:tc>
          <w:tcPr>
            <w:tcW w:w="1911" w:type="pct"/>
            <w:vAlign w:val="center"/>
          </w:tcPr>
          <w:p w14:paraId="01D60AA1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1人</w:t>
            </w:r>
          </w:p>
        </w:tc>
      </w:tr>
      <w:tr w:rsidR="004C4D55" w:rsidRPr="00B174BF" w14:paraId="1AB33486" w14:textId="77777777" w:rsidTr="00077D4E">
        <w:trPr>
          <w:jc w:val="center"/>
        </w:trPr>
        <w:tc>
          <w:tcPr>
            <w:tcW w:w="1100" w:type="pct"/>
            <w:vAlign w:val="center"/>
          </w:tcPr>
          <w:p w14:paraId="58C4F3E4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</w:p>
        </w:tc>
        <w:tc>
          <w:tcPr>
            <w:tcW w:w="1989" w:type="pct"/>
            <w:vAlign w:val="center"/>
          </w:tcPr>
          <w:p w14:paraId="16CD4EBC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客</w:t>
            </w:r>
            <w:proofErr w:type="gramStart"/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服主管</w:t>
            </w:r>
            <w:proofErr w:type="gramEnd"/>
          </w:p>
        </w:tc>
        <w:tc>
          <w:tcPr>
            <w:tcW w:w="1911" w:type="pct"/>
            <w:vAlign w:val="center"/>
          </w:tcPr>
          <w:p w14:paraId="34F44977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1人</w:t>
            </w:r>
          </w:p>
        </w:tc>
      </w:tr>
      <w:tr w:rsidR="004C4D55" w:rsidRPr="00B174BF" w14:paraId="5821F31B" w14:textId="77777777" w:rsidTr="00077D4E">
        <w:trPr>
          <w:jc w:val="center"/>
        </w:trPr>
        <w:tc>
          <w:tcPr>
            <w:tcW w:w="1100" w:type="pct"/>
            <w:vAlign w:val="center"/>
          </w:tcPr>
          <w:p w14:paraId="67F2A76F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3</w:t>
            </w:r>
          </w:p>
        </w:tc>
        <w:tc>
          <w:tcPr>
            <w:tcW w:w="1989" w:type="pct"/>
            <w:vAlign w:val="center"/>
          </w:tcPr>
          <w:p w14:paraId="630E3459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客服文员</w:t>
            </w:r>
            <w:proofErr w:type="gramEnd"/>
          </w:p>
        </w:tc>
        <w:tc>
          <w:tcPr>
            <w:tcW w:w="1911" w:type="pct"/>
            <w:vAlign w:val="center"/>
          </w:tcPr>
          <w:p w14:paraId="699A1B9B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1人</w:t>
            </w:r>
          </w:p>
        </w:tc>
      </w:tr>
      <w:tr w:rsidR="004C4D55" w:rsidRPr="00B174BF" w14:paraId="1E74D242" w14:textId="77777777" w:rsidTr="00077D4E">
        <w:trPr>
          <w:jc w:val="center"/>
        </w:trPr>
        <w:tc>
          <w:tcPr>
            <w:tcW w:w="1100" w:type="pct"/>
            <w:vAlign w:val="center"/>
          </w:tcPr>
          <w:p w14:paraId="29783EEF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4</w:t>
            </w:r>
          </w:p>
        </w:tc>
        <w:tc>
          <w:tcPr>
            <w:tcW w:w="1989" w:type="pct"/>
            <w:vAlign w:val="center"/>
          </w:tcPr>
          <w:p w14:paraId="05130E6D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宿管主管</w:t>
            </w:r>
            <w:proofErr w:type="gramEnd"/>
          </w:p>
        </w:tc>
        <w:tc>
          <w:tcPr>
            <w:tcW w:w="1911" w:type="pct"/>
            <w:vAlign w:val="center"/>
          </w:tcPr>
          <w:p w14:paraId="41F63C51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1人</w:t>
            </w:r>
          </w:p>
        </w:tc>
      </w:tr>
      <w:tr w:rsidR="004C4D55" w:rsidRPr="00B174BF" w14:paraId="56E20E07" w14:textId="77777777" w:rsidTr="00077D4E">
        <w:trPr>
          <w:jc w:val="center"/>
        </w:trPr>
        <w:tc>
          <w:tcPr>
            <w:tcW w:w="1100" w:type="pct"/>
            <w:vAlign w:val="center"/>
          </w:tcPr>
          <w:p w14:paraId="02B2F7DC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5</w:t>
            </w:r>
          </w:p>
        </w:tc>
        <w:tc>
          <w:tcPr>
            <w:tcW w:w="1989" w:type="pct"/>
            <w:vAlign w:val="center"/>
          </w:tcPr>
          <w:p w14:paraId="26DB6A25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宿舍管理员</w:t>
            </w:r>
          </w:p>
        </w:tc>
        <w:tc>
          <w:tcPr>
            <w:tcW w:w="1911" w:type="pct"/>
            <w:vAlign w:val="center"/>
          </w:tcPr>
          <w:p w14:paraId="408C067F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Calibri" w:hint="eastAsia"/>
                <w:sz w:val="18"/>
                <w:szCs w:val="18"/>
              </w:rPr>
              <w:t>59</w:t>
            </w: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人</w:t>
            </w:r>
          </w:p>
        </w:tc>
      </w:tr>
      <w:tr w:rsidR="004C4D55" w:rsidRPr="00B174BF" w14:paraId="4BE98BE2" w14:textId="77777777" w:rsidTr="00077D4E">
        <w:trPr>
          <w:jc w:val="center"/>
        </w:trPr>
        <w:tc>
          <w:tcPr>
            <w:tcW w:w="1100" w:type="pct"/>
            <w:vAlign w:val="center"/>
          </w:tcPr>
          <w:p w14:paraId="3940FEDB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9" w:type="pct"/>
            <w:vAlign w:val="center"/>
          </w:tcPr>
          <w:p w14:paraId="0D7DE902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维修主管</w:t>
            </w:r>
          </w:p>
        </w:tc>
        <w:tc>
          <w:tcPr>
            <w:tcW w:w="1911" w:type="pct"/>
            <w:vAlign w:val="center"/>
          </w:tcPr>
          <w:p w14:paraId="433B1035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1人</w:t>
            </w:r>
          </w:p>
        </w:tc>
      </w:tr>
      <w:tr w:rsidR="004C4D55" w:rsidRPr="00B174BF" w14:paraId="4BBF1C37" w14:textId="77777777" w:rsidTr="00077D4E">
        <w:trPr>
          <w:jc w:val="center"/>
        </w:trPr>
        <w:tc>
          <w:tcPr>
            <w:tcW w:w="1100" w:type="pct"/>
            <w:vAlign w:val="center"/>
          </w:tcPr>
          <w:p w14:paraId="59A833A4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7</w:t>
            </w:r>
          </w:p>
        </w:tc>
        <w:tc>
          <w:tcPr>
            <w:tcW w:w="1989" w:type="pct"/>
            <w:vAlign w:val="center"/>
          </w:tcPr>
          <w:p w14:paraId="24D212EA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水电维修技术人员</w:t>
            </w:r>
          </w:p>
        </w:tc>
        <w:tc>
          <w:tcPr>
            <w:tcW w:w="1911" w:type="pct"/>
            <w:vAlign w:val="center"/>
          </w:tcPr>
          <w:p w14:paraId="04E7CD64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Calibri" w:hint="eastAsia"/>
                <w:sz w:val="18"/>
                <w:szCs w:val="18"/>
              </w:rPr>
              <w:t>2</w:t>
            </w: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人</w:t>
            </w:r>
          </w:p>
        </w:tc>
      </w:tr>
      <w:tr w:rsidR="004C4D55" w:rsidRPr="00B174BF" w14:paraId="547A8553" w14:textId="77777777" w:rsidTr="00077D4E">
        <w:trPr>
          <w:jc w:val="center"/>
        </w:trPr>
        <w:tc>
          <w:tcPr>
            <w:tcW w:w="1100" w:type="pct"/>
            <w:vAlign w:val="center"/>
          </w:tcPr>
          <w:p w14:paraId="7DAA4E3B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8</w:t>
            </w:r>
          </w:p>
        </w:tc>
        <w:tc>
          <w:tcPr>
            <w:tcW w:w="1989" w:type="pct"/>
            <w:vAlign w:val="center"/>
          </w:tcPr>
          <w:p w14:paraId="09882EFD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保安主管</w:t>
            </w:r>
          </w:p>
        </w:tc>
        <w:tc>
          <w:tcPr>
            <w:tcW w:w="1911" w:type="pct"/>
            <w:vAlign w:val="center"/>
          </w:tcPr>
          <w:p w14:paraId="58050AC1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1人</w:t>
            </w:r>
          </w:p>
        </w:tc>
      </w:tr>
      <w:tr w:rsidR="004C4D55" w:rsidRPr="00B174BF" w14:paraId="5DBA3F1C" w14:textId="77777777" w:rsidTr="00077D4E">
        <w:trPr>
          <w:jc w:val="center"/>
        </w:trPr>
        <w:tc>
          <w:tcPr>
            <w:tcW w:w="1100" w:type="pct"/>
            <w:vAlign w:val="center"/>
          </w:tcPr>
          <w:p w14:paraId="7B599A9D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9</w:t>
            </w:r>
          </w:p>
        </w:tc>
        <w:tc>
          <w:tcPr>
            <w:tcW w:w="1989" w:type="pct"/>
            <w:vAlign w:val="center"/>
          </w:tcPr>
          <w:p w14:paraId="378D7498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保安班长</w:t>
            </w:r>
          </w:p>
        </w:tc>
        <w:tc>
          <w:tcPr>
            <w:tcW w:w="1911" w:type="pct"/>
            <w:vAlign w:val="center"/>
          </w:tcPr>
          <w:p w14:paraId="56E3016B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Calibri" w:hint="eastAsia"/>
                <w:sz w:val="18"/>
                <w:szCs w:val="18"/>
              </w:rPr>
              <w:t>2</w:t>
            </w: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人</w:t>
            </w:r>
          </w:p>
        </w:tc>
      </w:tr>
      <w:tr w:rsidR="004C4D55" w:rsidRPr="00B174BF" w14:paraId="2A14813F" w14:textId="77777777" w:rsidTr="00077D4E">
        <w:trPr>
          <w:jc w:val="center"/>
        </w:trPr>
        <w:tc>
          <w:tcPr>
            <w:tcW w:w="1100" w:type="pct"/>
            <w:vAlign w:val="center"/>
          </w:tcPr>
          <w:p w14:paraId="4D13FBD3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10</w:t>
            </w:r>
          </w:p>
        </w:tc>
        <w:tc>
          <w:tcPr>
            <w:tcW w:w="1989" w:type="pct"/>
            <w:vAlign w:val="center"/>
          </w:tcPr>
          <w:p w14:paraId="12B0A1A6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保安员</w:t>
            </w:r>
          </w:p>
        </w:tc>
        <w:tc>
          <w:tcPr>
            <w:tcW w:w="1911" w:type="pct"/>
          </w:tcPr>
          <w:p w14:paraId="41BDD155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2</w:t>
            </w:r>
            <w:r w:rsidRPr="00B174BF">
              <w:rPr>
                <w:rFonts w:ascii="宋体" w:eastAsia="宋体" w:hAnsi="宋体" w:cs="Calibri" w:hint="eastAsia"/>
                <w:sz w:val="18"/>
                <w:szCs w:val="18"/>
              </w:rPr>
              <w:t>2</w:t>
            </w: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人</w:t>
            </w:r>
          </w:p>
        </w:tc>
      </w:tr>
      <w:tr w:rsidR="004C4D55" w:rsidRPr="00B174BF" w14:paraId="4CF66696" w14:textId="77777777" w:rsidTr="00077D4E">
        <w:trPr>
          <w:jc w:val="center"/>
        </w:trPr>
        <w:tc>
          <w:tcPr>
            <w:tcW w:w="1100" w:type="pct"/>
            <w:vAlign w:val="center"/>
          </w:tcPr>
          <w:p w14:paraId="6FAF1FC8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11</w:t>
            </w:r>
          </w:p>
        </w:tc>
        <w:tc>
          <w:tcPr>
            <w:tcW w:w="1989" w:type="pct"/>
            <w:vAlign w:val="center"/>
          </w:tcPr>
          <w:p w14:paraId="2C6329F4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环境主管</w:t>
            </w:r>
          </w:p>
        </w:tc>
        <w:tc>
          <w:tcPr>
            <w:tcW w:w="1911" w:type="pct"/>
            <w:vAlign w:val="center"/>
          </w:tcPr>
          <w:p w14:paraId="74571CBD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1人</w:t>
            </w:r>
          </w:p>
        </w:tc>
      </w:tr>
      <w:tr w:rsidR="004C4D55" w:rsidRPr="00B174BF" w14:paraId="5F23DD48" w14:textId="77777777" w:rsidTr="00077D4E">
        <w:trPr>
          <w:jc w:val="center"/>
        </w:trPr>
        <w:tc>
          <w:tcPr>
            <w:tcW w:w="1100" w:type="pct"/>
            <w:vAlign w:val="center"/>
          </w:tcPr>
          <w:p w14:paraId="23CA5FF0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12</w:t>
            </w:r>
          </w:p>
        </w:tc>
        <w:tc>
          <w:tcPr>
            <w:tcW w:w="1989" w:type="pct"/>
            <w:vAlign w:val="center"/>
          </w:tcPr>
          <w:p w14:paraId="25CF2CB1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环境班长</w:t>
            </w:r>
          </w:p>
        </w:tc>
        <w:tc>
          <w:tcPr>
            <w:tcW w:w="1911" w:type="pct"/>
            <w:vAlign w:val="center"/>
          </w:tcPr>
          <w:p w14:paraId="447888C6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1人</w:t>
            </w:r>
          </w:p>
        </w:tc>
      </w:tr>
      <w:tr w:rsidR="004C4D55" w:rsidRPr="00B174BF" w14:paraId="2B86AADC" w14:textId="77777777" w:rsidTr="00077D4E">
        <w:trPr>
          <w:jc w:val="center"/>
        </w:trPr>
        <w:tc>
          <w:tcPr>
            <w:tcW w:w="1100" w:type="pct"/>
            <w:vAlign w:val="center"/>
          </w:tcPr>
          <w:p w14:paraId="7DED0CB0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13</w:t>
            </w:r>
          </w:p>
        </w:tc>
        <w:tc>
          <w:tcPr>
            <w:tcW w:w="1989" w:type="pct"/>
            <w:vAlign w:val="center"/>
          </w:tcPr>
          <w:p w14:paraId="0A0CAD9B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保洁员</w:t>
            </w:r>
          </w:p>
        </w:tc>
        <w:tc>
          <w:tcPr>
            <w:tcW w:w="1911" w:type="pct"/>
            <w:vAlign w:val="center"/>
          </w:tcPr>
          <w:p w14:paraId="223D7A39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Calibri" w:hint="eastAsia"/>
                <w:sz w:val="18"/>
                <w:szCs w:val="18"/>
              </w:rPr>
              <w:t>19</w:t>
            </w: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人</w:t>
            </w:r>
          </w:p>
        </w:tc>
      </w:tr>
      <w:tr w:rsidR="004C4D55" w:rsidRPr="00B174BF" w14:paraId="17F8FF49" w14:textId="77777777" w:rsidTr="00077D4E">
        <w:trPr>
          <w:jc w:val="center"/>
        </w:trPr>
        <w:tc>
          <w:tcPr>
            <w:tcW w:w="1100" w:type="pct"/>
            <w:vAlign w:val="center"/>
          </w:tcPr>
          <w:p w14:paraId="68557EB4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14</w:t>
            </w:r>
          </w:p>
        </w:tc>
        <w:tc>
          <w:tcPr>
            <w:tcW w:w="1989" w:type="pct"/>
            <w:vAlign w:val="center"/>
          </w:tcPr>
          <w:p w14:paraId="32EAB5DA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绿化员</w:t>
            </w:r>
            <w:proofErr w:type="gramEnd"/>
          </w:p>
        </w:tc>
        <w:tc>
          <w:tcPr>
            <w:tcW w:w="1911" w:type="pct"/>
            <w:vAlign w:val="center"/>
          </w:tcPr>
          <w:p w14:paraId="0A3E6D6F" w14:textId="77777777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4BF">
              <w:rPr>
                <w:rFonts w:ascii="宋体" w:eastAsia="宋体" w:hAnsi="宋体" w:cs="Calibri" w:hint="eastAsia"/>
                <w:sz w:val="18"/>
                <w:szCs w:val="18"/>
              </w:rPr>
              <w:t>3</w:t>
            </w:r>
            <w:r w:rsidRPr="00B174BF">
              <w:rPr>
                <w:rFonts w:ascii="宋体" w:eastAsia="宋体" w:hAnsi="宋体" w:cs="Times New Roman"/>
                <w:sz w:val="18"/>
                <w:szCs w:val="18"/>
              </w:rPr>
              <w:t>人</w:t>
            </w:r>
          </w:p>
        </w:tc>
      </w:tr>
      <w:tr w:rsidR="004C4D55" w:rsidRPr="00B174BF" w14:paraId="72103474" w14:textId="77777777" w:rsidTr="00077D4E">
        <w:trPr>
          <w:jc w:val="center"/>
        </w:trPr>
        <w:tc>
          <w:tcPr>
            <w:tcW w:w="3089" w:type="pct"/>
            <w:gridSpan w:val="2"/>
            <w:vAlign w:val="center"/>
          </w:tcPr>
          <w:p w14:paraId="3335C320" w14:textId="23E0F88A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1911" w:type="pct"/>
            <w:vAlign w:val="center"/>
          </w:tcPr>
          <w:p w14:paraId="308B7B91" w14:textId="1745BA0F" w:rsidR="004C4D55" w:rsidRPr="00B174BF" w:rsidRDefault="004C4D55" w:rsidP="0019509B">
            <w:pPr>
              <w:spacing w:line="276" w:lineRule="auto"/>
              <w:jc w:val="center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115人</w:t>
            </w:r>
          </w:p>
        </w:tc>
      </w:tr>
    </w:tbl>
    <w:p w14:paraId="6E776EA8" w14:textId="77777777" w:rsidR="00B24D10" w:rsidRPr="00B174BF" w:rsidRDefault="00B24D10" w:rsidP="00B174BF">
      <w:pPr>
        <w:spacing w:line="276" w:lineRule="auto"/>
        <w:rPr>
          <w:rFonts w:ascii="宋体" w:eastAsia="宋体" w:hAnsi="宋体"/>
          <w:sz w:val="18"/>
          <w:szCs w:val="18"/>
        </w:rPr>
      </w:pPr>
    </w:p>
    <w:sectPr w:rsidR="00B24D10" w:rsidRPr="00B174BF" w:rsidSect="00B174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E8E3" w14:textId="77777777" w:rsidR="006755F1" w:rsidRDefault="006755F1" w:rsidP="006755F1">
      <w:r>
        <w:separator/>
      </w:r>
    </w:p>
  </w:endnote>
  <w:endnote w:type="continuationSeparator" w:id="0">
    <w:p w14:paraId="599A3F66" w14:textId="77777777" w:rsidR="006755F1" w:rsidRDefault="006755F1" w:rsidP="0067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514ED" w14:textId="77777777" w:rsidR="006755F1" w:rsidRDefault="006755F1" w:rsidP="006755F1">
      <w:r>
        <w:separator/>
      </w:r>
    </w:p>
  </w:footnote>
  <w:footnote w:type="continuationSeparator" w:id="0">
    <w:p w14:paraId="53EE5B98" w14:textId="77777777" w:rsidR="006755F1" w:rsidRDefault="006755F1" w:rsidP="0067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xNWFiOWE1MzEyNGU1NTk3YTVhOWNlMzM2NTE5M2IifQ=="/>
  </w:docVars>
  <w:rsids>
    <w:rsidRoot w:val="00F31F57"/>
    <w:rsid w:val="00065FEA"/>
    <w:rsid w:val="000741B1"/>
    <w:rsid w:val="00077D4E"/>
    <w:rsid w:val="000A255C"/>
    <w:rsid w:val="000B706C"/>
    <w:rsid w:val="001539B9"/>
    <w:rsid w:val="001952FB"/>
    <w:rsid w:val="00216E14"/>
    <w:rsid w:val="00226A64"/>
    <w:rsid w:val="00253D25"/>
    <w:rsid w:val="002D4271"/>
    <w:rsid w:val="002F3617"/>
    <w:rsid w:val="002F6440"/>
    <w:rsid w:val="004923D9"/>
    <w:rsid w:val="004C4D55"/>
    <w:rsid w:val="006755F1"/>
    <w:rsid w:val="00717710"/>
    <w:rsid w:val="0075357F"/>
    <w:rsid w:val="00820EAE"/>
    <w:rsid w:val="00951B56"/>
    <w:rsid w:val="00981B90"/>
    <w:rsid w:val="009C0F9A"/>
    <w:rsid w:val="00A039C8"/>
    <w:rsid w:val="00A12461"/>
    <w:rsid w:val="00A4074B"/>
    <w:rsid w:val="00AD3999"/>
    <w:rsid w:val="00B174BF"/>
    <w:rsid w:val="00B24D10"/>
    <w:rsid w:val="00B34751"/>
    <w:rsid w:val="00B37B84"/>
    <w:rsid w:val="00C77312"/>
    <w:rsid w:val="00D52547"/>
    <w:rsid w:val="00D80E8F"/>
    <w:rsid w:val="00DA45A5"/>
    <w:rsid w:val="00EC0DF5"/>
    <w:rsid w:val="00F079A0"/>
    <w:rsid w:val="00F31F57"/>
    <w:rsid w:val="00F3794D"/>
    <w:rsid w:val="00F75126"/>
    <w:rsid w:val="00FC4FEF"/>
    <w:rsid w:val="622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59961E"/>
  <w15:docId w15:val="{46179589-0A2D-4776-8CAF-A9CEA187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5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5F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5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正</cp:lastModifiedBy>
  <cp:revision>39</cp:revision>
  <dcterms:created xsi:type="dcterms:W3CDTF">2024-05-07T03:09:00Z</dcterms:created>
  <dcterms:modified xsi:type="dcterms:W3CDTF">2024-05-11T05:05:00Z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5351345B838647C795E2FE3C0983B484_12</vt:lpwstr>
  </property>
</Properties>
</file>